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63" w:rsidRPr="00ED1D94" w:rsidRDefault="00C92063" w:rsidP="00C92063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ED1D94">
        <w:rPr>
          <w:rFonts w:ascii="Arial" w:hAnsi="Arial" w:cs="Arial"/>
          <w:b/>
          <w:color w:val="000000"/>
          <w:sz w:val="24"/>
          <w:szCs w:val="24"/>
        </w:rPr>
        <w:t xml:space="preserve"> Modelo de Proposta</w:t>
      </w:r>
    </w:p>
    <w:p w:rsidR="00C92063" w:rsidRPr="00C8424B" w:rsidRDefault="00C92063" w:rsidP="00C92063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Tabela </w:t>
      </w:r>
      <w:r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>–</w:t>
      </w:r>
      <w:r>
        <w:rPr>
          <w:rFonts w:cs="Arial"/>
          <w:b/>
          <w:color w:val="000000"/>
        </w:rPr>
        <w:t>Cessão de direito de Uso de Software para Nuvem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C92063" w:rsidRPr="005A69B1" w:rsidTr="00496AE9">
        <w:tc>
          <w:tcPr>
            <w:tcW w:w="832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C92063" w:rsidRDefault="00C92063" w:rsidP="00496AE9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C92063" w:rsidRPr="005A69B1" w:rsidRDefault="00C92063" w:rsidP="00496AE9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=  12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 x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9F11E9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>Software de Proteção de Dados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9F11E9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>Software de</w:t>
            </w:r>
            <w:r w:rsidRPr="00162195">
              <w:rPr>
                <w:rFonts w:ascii="Times New Roman" w:hAnsi="Times New Roman"/>
                <w:sz w:val="24"/>
                <w:szCs w:val="24"/>
              </w:rPr>
              <w:t xml:space="preserve"> Firewall</w:t>
            </w:r>
            <w:r w:rsidRPr="00205A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>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9F11E9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>Software de Microsoft Server Data Center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9F11E9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Software de VMware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vSphere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Enterprise Plus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9F11E9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Software de VMware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vRealize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Cloud Universal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 xml:space="preserve">Cessão de direito de uso de Software de VMware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vRealize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Cloud Universal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Enterprise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Software de VMware NSX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Data Center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>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2768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Cessão de direito de uso de </w:t>
            </w:r>
            <w:r w:rsidRPr="00205A4E">
              <w:rPr>
                <w:rFonts w:ascii="Times New Roman" w:hAnsi="Times New Roman"/>
                <w:sz w:val="24"/>
                <w:szCs w:val="24"/>
              </w:rPr>
              <w:t xml:space="preserve">Software de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Vmware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A4E">
              <w:rPr>
                <w:rFonts w:ascii="Times New Roman" w:hAnsi="Times New Roman"/>
                <w:sz w:val="24"/>
                <w:szCs w:val="24"/>
              </w:rPr>
              <w:t>VCenter</w:t>
            </w:r>
            <w:proofErr w:type="spellEnd"/>
            <w:r w:rsidRPr="00205A4E">
              <w:rPr>
                <w:rFonts w:ascii="Times New Roman" w:hAnsi="Times New Roman"/>
                <w:sz w:val="24"/>
                <w:szCs w:val="24"/>
              </w:rPr>
              <w:t xml:space="preserve"> para Nuvem</w:t>
            </w:r>
          </w:p>
        </w:tc>
        <w:tc>
          <w:tcPr>
            <w:tcW w:w="1620" w:type="dxa"/>
            <w:shd w:val="clear" w:color="auto" w:fill="auto"/>
          </w:tcPr>
          <w:p w:rsidR="00C92063" w:rsidRPr="00205A4E" w:rsidRDefault="00C92063" w:rsidP="0049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A4E">
              <w:rPr>
                <w:rFonts w:ascii="Times New Roman" w:hAnsi="Times New Roman" w:cs="Times New Roman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C92063" w:rsidRPr="00205A4E" w:rsidRDefault="00C92063" w:rsidP="00496AE9">
            <w:pPr>
              <w:pStyle w:val="Texto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C92063" w:rsidRPr="00B8091A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7290" w:type="dxa"/>
            <w:gridSpan w:val="5"/>
            <w:shd w:val="clear" w:color="auto" w:fill="auto"/>
          </w:tcPr>
          <w:p w:rsidR="00C92063" w:rsidRPr="005A69B1" w:rsidRDefault="00C92063" w:rsidP="00496AE9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</w:t>
            </w:r>
            <w:r>
              <w:rPr>
                <w:rFonts w:cs="Arial"/>
                <w:b/>
                <w:color w:val="000000"/>
              </w:rPr>
              <w:t>d</w:t>
            </w:r>
            <w:r w:rsidRPr="005A69B1"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144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C92063" w:rsidRPr="005A69B1" w:rsidRDefault="00C92063" w:rsidP="00C92063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</w:t>
      </w:r>
      <w:proofErr w:type="gramStart"/>
      <w:r>
        <w:rPr>
          <w:rFonts w:cs="Arial"/>
          <w:b/>
          <w:color w:val="000000"/>
        </w:rPr>
        <w:t>1)</w:t>
      </w:r>
      <w:r w:rsidRPr="005A69B1">
        <w:rPr>
          <w:rFonts w:cs="Arial"/>
          <w:b/>
          <w:color w:val="000000"/>
        </w:rPr>
        <w:t>Valor</w:t>
      </w:r>
      <w:proofErr w:type="gramEnd"/>
      <w:r w:rsidRPr="005A69B1">
        <w:rPr>
          <w:rFonts w:cs="Arial"/>
          <w:b/>
          <w:color w:val="000000"/>
        </w:rPr>
        <w:t xml:space="preserve"> Total em R$</w:t>
      </w:r>
      <w:r>
        <w:rPr>
          <w:rFonts w:cs="Arial"/>
          <w:b/>
          <w:color w:val="000000"/>
        </w:rPr>
        <w:t xml:space="preserve"> (igual a “d”)</w:t>
      </w:r>
    </w:p>
    <w:p w:rsidR="00C92063" w:rsidRPr="005A69B1" w:rsidRDefault="00C92063" w:rsidP="00C92063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C92063" w:rsidRPr="00B8091A" w:rsidRDefault="00C92063" w:rsidP="00C92063">
      <w:pPr>
        <w:autoSpaceDN w:val="0"/>
        <w:rPr>
          <w:rFonts w:cs="Arial"/>
          <w:color w:val="000000"/>
          <w:sz w:val="21"/>
          <w:szCs w:val="21"/>
        </w:rPr>
      </w:pPr>
    </w:p>
    <w:p w:rsidR="00C92063" w:rsidRPr="00C8424B" w:rsidRDefault="00C92063" w:rsidP="00C92063">
      <w:pPr>
        <w:spacing w:after="200"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  <w:sz w:val="21"/>
          <w:szCs w:val="21"/>
        </w:rPr>
        <w:br w:type="page"/>
      </w:r>
      <w:r w:rsidRPr="005A69B1">
        <w:rPr>
          <w:rFonts w:cs="Arial"/>
          <w:b/>
          <w:color w:val="000000"/>
        </w:rPr>
        <w:lastRenderedPageBreak/>
        <w:t xml:space="preserve">- Tabela </w:t>
      </w:r>
      <w:r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>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C92063" w:rsidRPr="005A69B1" w:rsidTr="00496AE9">
        <w:tc>
          <w:tcPr>
            <w:tcW w:w="832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  <w:r>
              <w:rPr>
                <w:rFonts w:cs="Arial"/>
                <w:color w:val="000000"/>
                <w:sz w:val="20"/>
                <w:szCs w:val="20"/>
              </w:rPr>
              <w:t>Anual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C92063" w:rsidRPr="005A69B1" w:rsidRDefault="00C92063" w:rsidP="00496AE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C92063" w:rsidRPr="005A69B1" w:rsidTr="00496AE9">
        <w:tc>
          <w:tcPr>
            <w:tcW w:w="832" w:type="dxa"/>
            <w:shd w:val="clear" w:color="auto" w:fill="auto"/>
          </w:tcPr>
          <w:p w:rsidR="00C92063" w:rsidRPr="006659F2" w:rsidRDefault="00C92063" w:rsidP="00496AE9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C92063" w:rsidRPr="00C90109" w:rsidRDefault="00C92063" w:rsidP="00496AE9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205A4E">
              <w:rPr>
                <w:rFonts w:ascii="Times New Roman" w:hAnsi="Times New Roman"/>
                <w:sz w:val="24"/>
                <w:szCs w:val="24"/>
              </w:rPr>
              <w:t>Serviços de gerenciamento, orquestração da nuvem, sustentação, administração dos projetos.</w:t>
            </w:r>
          </w:p>
        </w:tc>
        <w:tc>
          <w:tcPr>
            <w:tcW w:w="1058" w:type="dxa"/>
            <w:shd w:val="clear" w:color="auto" w:fill="auto"/>
          </w:tcPr>
          <w:p w:rsidR="00C92063" w:rsidRPr="00C90109" w:rsidRDefault="00C92063" w:rsidP="00496AE9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C92063" w:rsidRPr="00C90109" w:rsidRDefault="00C92063" w:rsidP="00496AE9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Pr="00C90109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C92063" w:rsidRPr="005A69B1" w:rsidTr="00496AE9">
        <w:tc>
          <w:tcPr>
            <w:tcW w:w="7470" w:type="dxa"/>
            <w:gridSpan w:val="5"/>
            <w:shd w:val="clear" w:color="auto" w:fill="auto"/>
          </w:tcPr>
          <w:p w:rsidR="00C92063" w:rsidRPr="005A69B1" w:rsidRDefault="00C92063" w:rsidP="00496AE9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C92063" w:rsidRPr="005A69B1" w:rsidRDefault="00C92063" w:rsidP="00496AE9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C92063" w:rsidRPr="00731724" w:rsidRDefault="00C92063" w:rsidP="00C92063">
      <w:pPr>
        <w:rPr>
          <w:rFonts w:cs="Arial"/>
          <w:color w:val="000000"/>
          <w:sz w:val="13"/>
          <w:szCs w:val="13"/>
        </w:rPr>
      </w:pPr>
    </w:p>
    <w:p w:rsidR="00C92063" w:rsidRPr="005A69B1" w:rsidRDefault="00C92063" w:rsidP="00C92063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(t2) 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(igual a “d”)</w:t>
      </w:r>
    </w:p>
    <w:p w:rsidR="00C92063" w:rsidRPr="005A69B1" w:rsidRDefault="00C92063" w:rsidP="00C92063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C92063" w:rsidRDefault="00C92063" w:rsidP="00C92063">
      <w:pPr>
        <w:autoSpaceDN w:val="0"/>
        <w:rPr>
          <w:rFonts w:cs="Arial"/>
          <w:b/>
          <w:color w:val="000000"/>
          <w:sz w:val="21"/>
          <w:szCs w:val="21"/>
        </w:rPr>
      </w:pPr>
    </w:p>
    <w:p w:rsidR="00C92063" w:rsidRPr="00C8424B" w:rsidRDefault="00C92063" w:rsidP="00C92063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</w:t>
      </w:r>
      <w:r>
        <w:rPr>
          <w:rFonts w:cs="Arial"/>
          <w:b/>
          <w:color w:val="000000"/>
          <w:sz w:val="28"/>
          <w:szCs w:val="28"/>
        </w:rPr>
        <w:t>da Proposta</w:t>
      </w:r>
      <w:r w:rsidRPr="00C8424B">
        <w:rPr>
          <w:rFonts w:cs="Arial"/>
          <w:b/>
          <w:color w:val="000000"/>
          <w:sz w:val="28"/>
          <w:szCs w:val="28"/>
        </w:rPr>
        <w:t xml:space="preserve"> (t1+t2)</w:t>
      </w:r>
    </w:p>
    <w:p w:rsidR="00C92063" w:rsidRPr="005A69B1" w:rsidRDefault="00C92063" w:rsidP="00C92063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:rsidR="00C92063" w:rsidRPr="00205A4E" w:rsidRDefault="00C92063" w:rsidP="00C9206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24125" w:rsidRDefault="00E24125"/>
    <w:sectPr w:rsidR="00E24125" w:rsidSect="00506A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3E" w:rsidRDefault="00C920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63"/>
    <w:rsid w:val="00C92063"/>
    <w:rsid w:val="00E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068B"/>
  <w15:chartTrackingRefBased/>
  <w15:docId w15:val="{217E3A02-6FF9-442C-9C76-C8B49D3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2063"/>
  </w:style>
  <w:style w:type="paragraph" w:styleId="Rodap">
    <w:name w:val="footer"/>
    <w:basedOn w:val="Normal"/>
    <w:link w:val="RodapChar"/>
    <w:uiPriority w:val="99"/>
    <w:semiHidden/>
    <w:unhideWhenUsed/>
    <w:rsid w:val="00C9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2063"/>
  </w:style>
  <w:style w:type="paragraph" w:customStyle="1" w:styleId="TextoNormal">
    <w:name w:val="Texto Normal"/>
    <w:basedOn w:val="Normal"/>
    <w:rsid w:val="00C920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Alvaro Maia</cp:lastModifiedBy>
  <cp:revision>1</cp:revision>
  <dcterms:created xsi:type="dcterms:W3CDTF">2021-06-07T23:19:00Z</dcterms:created>
  <dcterms:modified xsi:type="dcterms:W3CDTF">2021-06-07T23:20:00Z</dcterms:modified>
</cp:coreProperties>
</file>